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3" w:rsidRDefault="00EC31A3" w:rsidP="008F726A">
      <w:pPr>
        <w:jc w:val="center"/>
        <w:rPr>
          <w:rFonts w:ascii="A850-Deco" w:hAnsi="A850-Deco"/>
          <w:sz w:val="48"/>
          <w:szCs w:val="48"/>
        </w:rPr>
      </w:pPr>
      <w:r>
        <w:rPr>
          <w:rFonts w:ascii="A850-Deco" w:hAnsi="A850-Deco"/>
          <w:sz w:val="48"/>
          <w:szCs w:val="48"/>
        </w:rPr>
        <w:t xml:space="preserve">The </w:t>
      </w:r>
      <w:proofErr w:type="spellStart"/>
      <w:r>
        <w:rPr>
          <w:rFonts w:ascii="A850-Deco" w:hAnsi="A850-Deco"/>
          <w:sz w:val="48"/>
          <w:szCs w:val="48"/>
        </w:rPr>
        <w:t>Skenny</w:t>
      </w:r>
      <w:proofErr w:type="spellEnd"/>
    </w:p>
    <w:p w:rsidR="00863717" w:rsidRDefault="008F726A" w:rsidP="008F72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3717">
        <w:rPr>
          <w:sz w:val="28"/>
          <w:szCs w:val="28"/>
        </w:rPr>
        <w:t>Kenny Bond is a shape-shifter. It’s a coping mechanism he developed after years of moving from Navy base to Navy base. Kenny moved every two years, changing towns, schools and friends at a moment</w:t>
      </w:r>
      <w:r w:rsidR="009F1942">
        <w:rPr>
          <w:sz w:val="28"/>
          <w:szCs w:val="28"/>
        </w:rPr>
        <w:t>’</w:t>
      </w:r>
      <w:r w:rsidR="00863717">
        <w:rPr>
          <w:sz w:val="28"/>
          <w:szCs w:val="28"/>
        </w:rPr>
        <w:t>s notice.</w:t>
      </w:r>
      <w:r w:rsidR="009F1942">
        <w:rPr>
          <w:sz w:val="28"/>
          <w:szCs w:val="28"/>
        </w:rPr>
        <w:t xml:space="preserve"> When Kenny finally landed in WV, in the 8</w:t>
      </w:r>
      <w:r w:rsidR="009F1942" w:rsidRPr="009F1942">
        <w:rPr>
          <w:sz w:val="28"/>
          <w:szCs w:val="28"/>
          <w:vertAlign w:val="superscript"/>
        </w:rPr>
        <w:t>th</w:t>
      </w:r>
      <w:r w:rsidR="009F1942">
        <w:rPr>
          <w:sz w:val="28"/>
          <w:szCs w:val="28"/>
        </w:rPr>
        <w:t xml:space="preserve"> grade, he was tired of the “</w:t>
      </w:r>
      <w:proofErr w:type="spellStart"/>
      <w:r w:rsidR="009F1942">
        <w:rPr>
          <w:sz w:val="28"/>
          <w:szCs w:val="28"/>
        </w:rPr>
        <w:t>gotta</w:t>
      </w:r>
      <w:proofErr w:type="spellEnd"/>
      <w:r w:rsidR="009F1942">
        <w:rPr>
          <w:sz w:val="28"/>
          <w:szCs w:val="28"/>
        </w:rPr>
        <w:t xml:space="preserve"> fit in dance”. </w:t>
      </w:r>
      <w:r w:rsidR="00863717">
        <w:rPr>
          <w:sz w:val="28"/>
          <w:szCs w:val="28"/>
        </w:rPr>
        <w:t xml:space="preserve"> </w:t>
      </w:r>
      <w:r w:rsidR="009F1942">
        <w:rPr>
          <w:sz w:val="28"/>
          <w:szCs w:val="28"/>
        </w:rPr>
        <w:t xml:space="preserve">Kenny stopped shape-shifting and dove into books. </w:t>
      </w:r>
      <w:r w:rsidR="00820316">
        <w:rPr>
          <w:sz w:val="28"/>
          <w:szCs w:val="28"/>
        </w:rPr>
        <w:t xml:space="preserve">As Kenny grew older he found that he needed his shape-shifting skills again as he transitioned from situation to situation. Kenny plays many characters; musician, teacher, administrator, father, bar-loving sports junkie and </w:t>
      </w:r>
      <w:r w:rsidR="00DD5198">
        <w:rPr>
          <w:sz w:val="28"/>
          <w:szCs w:val="28"/>
        </w:rPr>
        <w:t xml:space="preserve">book fiend. </w:t>
      </w:r>
    </w:p>
    <w:p w:rsidR="00090B39" w:rsidRDefault="00DD5198" w:rsidP="008F72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Kenny traveled from base to base, he developed an understanding and interest in all cultures. Kenny doesn’t have any aversion to </w:t>
      </w:r>
      <w:r w:rsidR="00863A88">
        <w:rPr>
          <w:sz w:val="28"/>
          <w:szCs w:val="28"/>
        </w:rPr>
        <w:t>a particular group of people</w:t>
      </w:r>
      <w:r w:rsidR="00090B39">
        <w:rPr>
          <w:sz w:val="28"/>
          <w:szCs w:val="28"/>
        </w:rPr>
        <w:t xml:space="preserve">. He is fascinated by groups with non-traditional beliefs and would be open to participating in just about any ethnographic study. </w:t>
      </w:r>
    </w:p>
    <w:p w:rsidR="00F40437" w:rsidRDefault="00090B39" w:rsidP="008F726A">
      <w:pPr>
        <w:rPr>
          <w:sz w:val="28"/>
          <w:szCs w:val="28"/>
        </w:rPr>
      </w:pPr>
      <w:r>
        <w:rPr>
          <w:sz w:val="28"/>
          <w:szCs w:val="28"/>
        </w:rPr>
        <w:tab/>
        <w:t>Kenny’s strengths lie in his ability to interview people and remain objective. The constant moving and his experience in administration have allowed him to separate his emotions from many situations.</w:t>
      </w:r>
      <w:r w:rsidR="00F40437">
        <w:rPr>
          <w:sz w:val="28"/>
          <w:szCs w:val="28"/>
        </w:rPr>
        <w:t xml:space="preserve"> Kenny also has a social side that allows him to communicate with all groups of people. Kenny’s one weakness is that he does not like one-on-one conversations. This will make the interview process difficult. </w:t>
      </w:r>
    </w:p>
    <w:p w:rsidR="00B2447E" w:rsidRDefault="00F40437" w:rsidP="008F72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B72F9">
        <w:rPr>
          <w:sz w:val="28"/>
          <w:szCs w:val="28"/>
        </w:rPr>
        <w:t xml:space="preserve">Kenny’s musical experiences have shaped how he views and performs research. The </w:t>
      </w:r>
      <w:r w:rsidR="00B2447E">
        <w:rPr>
          <w:sz w:val="28"/>
          <w:szCs w:val="28"/>
        </w:rPr>
        <w:t>improvisation and learning to play with other musicians helped Kenny develop skills that he will need to be an excellent qualitative researcher.</w:t>
      </w:r>
    </w:p>
    <w:p w:rsidR="00DD5198" w:rsidRDefault="00B2447E" w:rsidP="008F726A">
      <w:pPr>
        <w:rPr>
          <w:sz w:val="28"/>
          <w:szCs w:val="28"/>
        </w:rPr>
      </w:pPr>
      <w:r>
        <w:rPr>
          <w:sz w:val="28"/>
          <w:szCs w:val="28"/>
        </w:rPr>
        <w:tab/>
        <w:t>Kenny feels his experiences as an administrator can be helpful in situations that re</w:t>
      </w:r>
      <w:r>
        <w:rPr>
          <w:sz w:val="28"/>
          <w:szCs w:val="28"/>
        </w:rPr>
        <w:tab/>
        <w:t>quire him to be an interviewer, listener or p</w:t>
      </w:r>
      <w:r w:rsidR="001E569F">
        <w:rPr>
          <w:sz w:val="28"/>
          <w:szCs w:val="28"/>
        </w:rPr>
        <w:t xml:space="preserve">roblem solver. Kenny does feel that if his participants find out that he is a high school principal it could make them feel uncomfortable. </w:t>
      </w:r>
    </w:p>
    <w:p w:rsidR="006E0F3E" w:rsidRDefault="001E569F" w:rsidP="008F726A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Kenny’s future res</w:t>
      </w:r>
      <w:r w:rsidR="006E0F3E">
        <w:rPr>
          <w:sz w:val="28"/>
          <w:szCs w:val="28"/>
        </w:rPr>
        <w:t xml:space="preserve">earch plans involve local professional learning communities. He hopes to study the </w:t>
      </w:r>
      <w:r w:rsidR="006E0F3E" w:rsidRPr="006E0F3E">
        <w:rPr>
          <w:color w:val="000000"/>
          <w:sz w:val="28"/>
          <w:szCs w:val="28"/>
          <w:shd w:val="clear" w:color="auto" w:fill="FFFFFF"/>
        </w:rPr>
        <w:t>feelings towards the collaboration required in order to make the PLC work effectively, and the correlation between academic achievement and those who like to collaborate versus those who do not.</w:t>
      </w:r>
      <w:r w:rsidR="006E0F3E">
        <w:rPr>
          <w:color w:val="000000"/>
          <w:sz w:val="28"/>
          <w:szCs w:val="28"/>
          <w:shd w:val="clear" w:color="auto" w:fill="FFFFFF"/>
        </w:rPr>
        <w:t xml:space="preserve"> Like a bottle of </w:t>
      </w:r>
      <w:proofErr w:type="spellStart"/>
      <w:r w:rsidR="006E0F3E">
        <w:rPr>
          <w:color w:val="000000"/>
          <w:sz w:val="28"/>
          <w:szCs w:val="28"/>
          <w:shd w:val="clear" w:color="auto" w:fill="FFFFFF"/>
        </w:rPr>
        <w:t>Glennfiddich</w:t>
      </w:r>
      <w:proofErr w:type="spellEnd"/>
      <w:r w:rsidR="006E0F3E">
        <w:rPr>
          <w:color w:val="000000"/>
          <w:sz w:val="28"/>
          <w:szCs w:val="28"/>
          <w:shd w:val="clear" w:color="auto" w:fill="FFFFFF"/>
        </w:rPr>
        <w:t xml:space="preserve">, Kenny will only get better with age. </w:t>
      </w:r>
      <w:bookmarkStart w:id="0" w:name="_GoBack"/>
      <w:bookmarkEnd w:id="0"/>
    </w:p>
    <w:p w:rsidR="006E0F3E" w:rsidRPr="006E0F3E" w:rsidRDefault="006E0F3E" w:rsidP="006E0F3E">
      <w:pPr>
        <w:ind w:firstLine="720"/>
        <w:rPr>
          <w:color w:val="000000"/>
          <w:sz w:val="28"/>
          <w:szCs w:val="28"/>
          <w:shd w:val="clear" w:color="auto" w:fill="FFFFFF"/>
        </w:rPr>
      </w:pPr>
    </w:p>
    <w:p w:rsidR="008F726A" w:rsidRPr="008F726A" w:rsidRDefault="008F726A" w:rsidP="00863717">
      <w:pPr>
        <w:ind w:firstLine="720"/>
        <w:rPr>
          <w:sz w:val="28"/>
          <w:szCs w:val="28"/>
        </w:rPr>
      </w:pPr>
    </w:p>
    <w:sectPr w:rsidR="008F726A" w:rsidRPr="008F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850-De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3"/>
    <w:rsid w:val="00090B39"/>
    <w:rsid w:val="001B72F9"/>
    <w:rsid w:val="001E569F"/>
    <w:rsid w:val="005C1D97"/>
    <w:rsid w:val="006E0F3E"/>
    <w:rsid w:val="00820316"/>
    <w:rsid w:val="00863717"/>
    <w:rsid w:val="00863A88"/>
    <w:rsid w:val="008F726A"/>
    <w:rsid w:val="009F1942"/>
    <w:rsid w:val="00B2447E"/>
    <w:rsid w:val="00DD5198"/>
    <w:rsid w:val="00EC31A3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F3E"/>
  </w:style>
  <w:style w:type="paragraph" w:styleId="BalloonText">
    <w:name w:val="Balloon Text"/>
    <w:basedOn w:val="Normal"/>
    <w:link w:val="BalloonTextChar"/>
    <w:uiPriority w:val="99"/>
    <w:semiHidden/>
    <w:unhideWhenUsed/>
    <w:rsid w:val="006E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F3E"/>
  </w:style>
  <w:style w:type="paragraph" w:styleId="BalloonText">
    <w:name w:val="Balloon Text"/>
    <w:basedOn w:val="Normal"/>
    <w:link w:val="BalloonTextChar"/>
    <w:uiPriority w:val="99"/>
    <w:semiHidden/>
    <w:unhideWhenUsed/>
    <w:rsid w:val="006E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2016-01-28T19:25:00Z</cp:lastPrinted>
  <dcterms:created xsi:type="dcterms:W3CDTF">2016-01-29T12:36:00Z</dcterms:created>
  <dcterms:modified xsi:type="dcterms:W3CDTF">2016-01-29T12:36:00Z</dcterms:modified>
</cp:coreProperties>
</file>